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BD1" w:rsidRPr="005B1BD1" w:rsidRDefault="005B1BD1" w:rsidP="005B1BD1">
      <w:pPr>
        <w:widowControl w:val="0"/>
        <w:tabs>
          <w:tab w:val="left" w:pos="105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B1BD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     Приложение №3 </w:t>
      </w:r>
    </w:p>
    <w:p w:rsidR="005B1BD1" w:rsidRPr="005B1BD1" w:rsidRDefault="005B1BD1" w:rsidP="005B1BD1">
      <w:pPr>
        <w:widowControl w:val="0"/>
        <w:tabs>
          <w:tab w:val="left" w:pos="105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B1BD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к Договору №</w:t>
      </w:r>
      <w:r w:rsidR="0016269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147/Р-2025</w:t>
      </w:r>
      <w:r w:rsidRPr="005B1BD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</w:p>
    <w:p w:rsidR="005B1BD1" w:rsidRPr="005B1BD1" w:rsidRDefault="005B1BD1" w:rsidP="005B1BD1">
      <w:pPr>
        <w:widowControl w:val="0"/>
        <w:tabs>
          <w:tab w:val="left" w:pos="105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B1BD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от «____»_________202</w:t>
      </w:r>
      <w:r w:rsidR="0016269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5</w:t>
      </w:r>
      <w:r w:rsidRPr="005B1BD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г.</w:t>
      </w:r>
    </w:p>
    <w:p w:rsidR="005B1BD1" w:rsidRPr="005B1BD1" w:rsidRDefault="005B1BD1" w:rsidP="005B1B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</w:p>
    <w:p w:rsidR="005B1BD1" w:rsidRPr="005B1BD1" w:rsidRDefault="005B1BD1" w:rsidP="005B1B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</w:p>
    <w:p w:rsidR="005B1BD1" w:rsidRPr="005B1BD1" w:rsidRDefault="005B1BD1" w:rsidP="005B1B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3"/>
          <w:szCs w:val="23"/>
          <w:lang w:eastAsia="ru-RU"/>
        </w:rPr>
      </w:pPr>
    </w:p>
    <w:p w:rsidR="005B1BD1" w:rsidRPr="005B1BD1" w:rsidRDefault="005B1BD1" w:rsidP="005B1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5B1BD1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Акт приема-передачи</w:t>
      </w:r>
    </w:p>
    <w:p w:rsidR="005B1BD1" w:rsidRPr="005B1BD1" w:rsidRDefault="005B1BD1" w:rsidP="005B1B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5B1BD1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 нормативных документов Заказчика</w:t>
      </w:r>
    </w:p>
    <w:p w:rsidR="005B1BD1" w:rsidRPr="005B1BD1" w:rsidRDefault="005B1BD1" w:rsidP="005B1B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B1BD1" w:rsidRPr="005B1BD1" w:rsidRDefault="005B1BD1" w:rsidP="005B1BD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B1BD1" w:rsidRPr="005B1BD1" w:rsidRDefault="005B1BD1" w:rsidP="005B1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B1BD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Акционерное общество «Черногорэнерго» (АО «Черногорэнерго»)</w:t>
      </w:r>
      <w:r w:rsidRPr="005B1BD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 именуемое в дальнейшем </w:t>
      </w:r>
      <w:r w:rsidRPr="005B1BD1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«Заказчик»</w:t>
      </w:r>
      <w:r w:rsidRPr="005B1BD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r w:rsidR="0016269E" w:rsidRPr="0016269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лице Генерального директора Савицкой Светланы Евгеньевны, действующей на основании Устава, с одной стороны, и  </w:t>
      </w:r>
      <w:r w:rsidRPr="005B1BD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передал</w:t>
      </w:r>
      <w:r w:rsidR="0016269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</w:t>
      </w:r>
      <w:r w:rsidRPr="005B1BD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а   </w:t>
      </w:r>
    </w:p>
    <w:p w:rsidR="005B1BD1" w:rsidRPr="005B1BD1" w:rsidRDefault="005B1BD1" w:rsidP="005B1B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x-none"/>
        </w:rPr>
      </w:pPr>
      <w:r w:rsidRPr="005B1BD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x-none" w:eastAsia="zh-CN"/>
        </w:rPr>
        <w:t>Индивидуальный предприниматель Стрельцов Виталий Васильевич (ИП Стрельцов В.В.)</w:t>
      </w:r>
      <w:r w:rsidRPr="005B1BD1">
        <w:rPr>
          <w:rFonts w:ascii="Times New Roman" w:eastAsia="Times New Roman" w:hAnsi="Times New Roman" w:cs="Times New Roman"/>
          <w:color w:val="000000"/>
          <w:sz w:val="23"/>
          <w:szCs w:val="23"/>
          <w:lang w:val="x-none" w:eastAsia="zh-CN"/>
        </w:rPr>
        <w:t xml:space="preserve">, именуемый в дальнейшем </w:t>
      </w:r>
      <w:r w:rsidRPr="005B1BD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x-none" w:eastAsia="zh-CN"/>
        </w:rPr>
        <w:t>«</w:t>
      </w:r>
      <w:r w:rsidRPr="005B1BD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x-none" w:eastAsia="zh-CN"/>
        </w:rPr>
        <w:t>Исполнитель»</w:t>
      </w:r>
      <w:r w:rsidRPr="005B1BD1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x-none" w:eastAsia="zh-CN"/>
        </w:rPr>
        <w:t>,</w:t>
      </w:r>
      <w:r w:rsidRPr="005B1BD1">
        <w:rPr>
          <w:rFonts w:ascii="Times New Roman" w:eastAsia="Times New Roman" w:hAnsi="Times New Roman" w:cs="Times New Roman"/>
          <w:color w:val="000000"/>
          <w:sz w:val="23"/>
          <w:szCs w:val="23"/>
          <w:lang w:val="x-none" w:eastAsia="zh-CN"/>
        </w:rPr>
        <w:t xml:space="preserve"> действующий на основании</w:t>
      </w:r>
      <w:r w:rsidRPr="005B1BD1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x-none" w:eastAsia="zh-CN"/>
        </w:rPr>
        <w:t xml:space="preserve"> </w:t>
      </w:r>
      <w:r w:rsidRPr="005B1BD1">
        <w:rPr>
          <w:rFonts w:ascii="Times New Roman" w:eastAsia="Times New Roman" w:hAnsi="Times New Roman" w:cs="Times New Roman"/>
          <w:color w:val="000000"/>
          <w:sz w:val="23"/>
          <w:szCs w:val="23"/>
          <w:lang w:val="x-none" w:eastAsia="zh-CN"/>
        </w:rPr>
        <w:t>ОГРНИП №318861700070768 от 08.10.2018г.</w:t>
      </w:r>
      <w:r w:rsidRPr="005B1BD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 другой стороны, принял следующий  нормативный документ Заказчика:</w:t>
      </w:r>
    </w:p>
    <w:p w:rsidR="005B1BD1" w:rsidRPr="005B1BD1" w:rsidRDefault="005B1BD1" w:rsidP="005B1B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x-none"/>
        </w:rPr>
      </w:pPr>
      <w:bookmarkStart w:id="0" w:name="_GoBack"/>
      <w:bookmarkEnd w:id="0"/>
    </w:p>
    <w:p w:rsidR="005B1BD1" w:rsidRPr="005B1BD1" w:rsidRDefault="005B1BD1" w:rsidP="005B1BD1">
      <w:pPr>
        <w:shd w:val="clear" w:color="auto" w:fill="FFFFFF"/>
        <w:tabs>
          <w:tab w:val="left" w:pos="360"/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5B1BD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ab/>
      </w:r>
    </w:p>
    <w:p w:rsidR="005B1BD1" w:rsidRDefault="0016269E" w:rsidP="005B1B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x-none"/>
        </w:rPr>
      </w:pPr>
      <w:r w:rsidRPr="0016269E">
        <w:rPr>
          <w:rFonts w:ascii="Times New Roman" w:eastAsia="Times New Roman" w:hAnsi="Times New Roman" w:cs="Times New Roman"/>
          <w:color w:val="000000"/>
          <w:sz w:val="23"/>
          <w:szCs w:val="23"/>
          <w:lang w:val="x-none" w:eastAsia="x-none"/>
        </w:rPr>
        <w:t>- Стандарт АО «</w:t>
      </w:r>
      <w:proofErr w:type="spellStart"/>
      <w:r w:rsidRPr="0016269E">
        <w:rPr>
          <w:rFonts w:ascii="Times New Roman" w:eastAsia="Times New Roman" w:hAnsi="Times New Roman" w:cs="Times New Roman"/>
          <w:color w:val="000000"/>
          <w:sz w:val="23"/>
          <w:szCs w:val="23"/>
          <w:lang w:val="x-none" w:eastAsia="x-none"/>
        </w:rPr>
        <w:t>Черногорэнерго</w:t>
      </w:r>
      <w:proofErr w:type="spellEnd"/>
      <w:r w:rsidRPr="0016269E">
        <w:rPr>
          <w:rFonts w:ascii="Times New Roman" w:eastAsia="Times New Roman" w:hAnsi="Times New Roman" w:cs="Times New Roman"/>
          <w:color w:val="000000"/>
          <w:sz w:val="23"/>
          <w:szCs w:val="23"/>
          <w:lang w:val="x-none" w:eastAsia="x-none"/>
        </w:rPr>
        <w:t>» в области промышленной и пожарной безопасности, охраны труда и охраны окружающей среды (редакция №4), введенный в действие Приказом №762 от 06.12.2024г.</w:t>
      </w:r>
    </w:p>
    <w:p w:rsidR="0016269E" w:rsidRPr="0016269E" w:rsidRDefault="0016269E" w:rsidP="005B1B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x-none"/>
        </w:rPr>
      </w:pPr>
    </w:p>
    <w:p w:rsidR="005B1BD1" w:rsidRPr="005B1BD1" w:rsidRDefault="005B1BD1" w:rsidP="005B1B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x-none" w:eastAsia="x-none"/>
        </w:rPr>
      </w:pPr>
    </w:p>
    <w:p w:rsidR="005B1BD1" w:rsidRPr="005B1BD1" w:rsidRDefault="005B1BD1" w:rsidP="005B1B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5B1BD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Настоящий акт приема-передачи является неотъемлемой частью Договора №</w:t>
      </w:r>
      <w:r w:rsidR="0016269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147/Р-2025</w:t>
      </w:r>
      <w:r w:rsidRPr="005B1BD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от «_____»___________ 202</w:t>
      </w:r>
      <w:r w:rsidR="0016269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Pr="005B1BD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г.</w:t>
      </w:r>
    </w:p>
    <w:p w:rsidR="005B1BD1" w:rsidRPr="005B1BD1" w:rsidRDefault="005B1BD1" w:rsidP="005B1B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B1BD1" w:rsidRPr="005B1BD1" w:rsidRDefault="005B1BD1" w:rsidP="005B1B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5B1BD1" w:rsidRPr="005B1BD1" w:rsidRDefault="005B1BD1" w:rsidP="005B1B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18"/>
        <w:gridCol w:w="4671"/>
      </w:tblGrid>
      <w:tr w:rsidR="0016269E" w:rsidRPr="0016269E" w:rsidTr="00FB4025">
        <w:trPr>
          <w:jc w:val="center"/>
        </w:trPr>
        <w:tc>
          <w:tcPr>
            <w:tcW w:w="5218" w:type="dxa"/>
            <w:shd w:val="clear" w:color="auto" w:fill="auto"/>
          </w:tcPr>
          <w:p w:rsidR="0016269E" w:rsidRPr="0016269E" w:rsidRDefault="0016269E" w:rsidP="0016269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6269E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Исполнитель</w:t>
            </w:r>
          </w:p>
          <w:p w:rsidR="0016269E" w:rsidRPr="0016269E" w:rsidRDefault="0016269E" w:rsidP="0016269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162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Индивидуальный предприниматель </w:t>
            </w:r>
          </w:p>
          <w:p w:rsidR="0016269E" w:rsidRPr="0016269E" w:rsidRDefault="0016269E" w:rsidP="0016269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16269E" w:rsidRPr="0016269E" w:rsidRDefault="0016269E" w:rsidP="0016269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16269E" w:rsidRPr="0016269E" w:rsidRDefault="0016269E" w:rsidP="0016269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162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____________________ Стрельцов В.В.</w:t>
            </w:r>
          </w:p>
        </w:tc>
        <w:tc>
          <w:tcPr>
            <w:tcW w:w="4671" w:type="dxa"/>
            <w:shd w:val="clear" w:color="auto" w:fill="auto"/>
          </w:tcPr>
          <w:p w:rsidR="0016269E" w:rsidRPr="0016269E" w:rsidRDefault="0016269E" w:rsidP="0016269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16269E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Заказчик</w:t>
            </w:r>
          </w:p>
          <w:p w:rsidR="0016269E" w:rsidRPr="0016269E" w:rsidRDefault="0016269E" w:rsidP="00162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6269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Генеральный директор</w:t>
            </w:r>
          </w:p>
          <w:p w:rsidR="0016269E" w:rsidRPr="0016269E" w:rsidRDefault="0016269E" w:rsidP="00162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6269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АО «</w:t>
            </w:r>
            <w:proofErr w:type="spellStart"/>
            <w:r w:rsidRPr="0016269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Черногорэнерго</w:t>
            </w:r>
            <w:proofErr w:type="spellEnd"/>
            <w:r w:rsidRPr="0016269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»</w:t>
            </w:r>
          </w:p>
          <w:p w:rsidR="0016269E" w:rsidRPr="0016269E" w:rsidRDefault="0016269E" w:rsidP="00162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  <w:p w:rsidR="0016269E" w:rsidRPr="0016269E" w:rsidRDefault="0016269E" w:rsidP="001626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16269E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___________________ Савицкая С.Е.</w:t>
            </w:r>
          </w:p>
          <w:p w:rsidR="0016269E" w:rsidRPr="0016269E" w:rsidRDefault="0016269E" w:rsidP="0016269E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5B1BD1" w:rsidRPr="005B1BD1" w:rsidRDefault="005B1BD1" w:rsidP="005B1BD1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2B76B6" w:rsidRDefault="002B76B6"/>
    <w:sectPr w:rsidR="002B76B6" w:rsidSect="00F43B39">
      <w:footerReference w:type="default" r:id="rId7"/>
      <w:pgSz w:w="11906" w:h="16838"/>
      <w:pgMar w:top="284" w:right="707" w:bottom="426" w:left="993" w:header="709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F89" w:rsidRDefault="00B40F89">
      <w:pPr>
        <w:spacing w:after="0" w:line="240" w:lineRule="auto"/>
      </w:pPr>
      <w:r>
        <w:separator/>
      </w:r>
    </w:p>
  </w:endnote>
  <w:endnote w:type="continuationSeparator" w:id="0">
    <w:p w:rsidR="00B40F89" w:rsidRDefault="00B40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8AA" w:rsidRPr="00642CDE" w:rsidRDefault="005B1BD1">
    <w:pPr>
      <w:pStyle w:val="a3"/>
      <w:jc w:val="right"/>
      <w:rPr>
        <w:sz w:val="20"/>
        <w:szCs w:val="20"/>
      </w:rPr>
    </w:pPr>
    <w:r w:rsidRPr="00642CDE">
      <w:rPr>
        <w:sz w:val="20"/>
        <w:szCs w:val="20"/>
      </w:rPr>
      <w:fldChar w:fldCharType="begin"/>
    </w:r>
    <w:r w:rsidRPr="00642CDE">
      <w:rPr>
        <w:sz w:val="20"/>
        <w:szCs w:val="20"/>
      </w:rPr>
      <w:instrText xml:space="preserve"> PAGE   \* MERGEFORMAT </w:instrText>
    </w:r>
    <w:r w:rsidRPr="00642CDE">
      <w:rPr>
        <w:sz w:val="20"/>
        <w:szCs w:val="20"/>
      </w:rPr>
      <w:fldChar w:fldCharType="separate"/>
    </w:r>
    <w:r w:rsidR="0016269E">
      <w:rPr>
        <w:noProof/>
        <w:sz w:val="20"/>
        <w:szCs w:val="20"/>
      </w:rPr>
      <w:t>1</w:t>
    </w:r>
    <w:r w:rsidRPr="00642CDE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F89" w:rsidRDefault="00B40F89">
      <w:pPr>
        <w:spacing w:after="0" w:line="240" w:lineRule="auto"/>
      </w:pPr>
      <w:r>
        <w:separator/>
      </w:r>
    </w:p>
  </w:footnote>
  <w:footnote w:type="continuationSeparator" w:id="0">
    <w:p w:rsidR="00B40F89" w:rsidRDefault="00B40F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D83"/>
    <w:rsid w:val="0016269E"/>
    <w:rsid w:val="002B76B6"/>
    <w:rsid w:val="005B1BD1"/>
    <w:rsid w:val="00B40F89"/>
    <w:rsid w:val="00FB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B1B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5B1BD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B1B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5B1BD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Jurist_consult8</dc:creator>
  <cp:keywords/>
  <dc:description/>
  <cp:lastModifiedBy>Солдатова Дарья Николаевна</cp:lastModifiedBy>
  <cp:revision>3</cp:revision>
  <dcterms:created xsi:type="dcterms:W3CDTF">2024-05-28T05:19:00Z</dcterms:created>
  <dcterms:modified xsi:type="dcterms:W3CDTF">2025-05-26T05:26:00Z</dcterms:modified>
</cp:coreProperties>
</file>